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2" w:rsidRDefault="004B4A42" w:rsidP="004B4A42">
      <w:pPr>
        <w:pStyle w:val="Standard"/>
        <w:jc w:val="center"/>
      </w:pPr>
      <w:r>
        <w:t xml:space="preserve">Технология </w:t>
      </w:r>
    </w:p>
    <w:p w:rsidR="004B4A42" w:rsidRDefault="004B4A42" w:rsidP="004B4A42">
      <w:pPr>
        <w:pStyle w:val="Standard"/>
        <w:jc w:val="center"/>
      </w:pPr>
      <w:r>
        <w:t xml:space="preserve">Мальчики </w:t>
      </w:r>
    </w:p>
    <w:p w:rsidR="004B4A42" w:rsidRDefault="004B4A42" w:rsidP="004B4A42">
      <w:pPr>
        <w:pStyle w:val="Standard"/>
        <w:jc w:val="center"/>
      </w:pPr>
      <w:r>
        <w:t>6 класс</w:t>
      </w:r>
    </w:p>
    <w:p w:rsidR="004B4A42" w:rsidRPr="004B4A42" w:rsidRDefault="004B4A42" w:rsidP="004B4A42">
      <w:pPr>
        <w:pStyle w:val="Standard"/>
        <w:jc w:val="center"/>
      </w:pPr>
      <w:r>
        <w:t>зачеты</w:t>
      </w:r>
      <w:bookmarkStart w:id="0" w:name="_GoBack"/>
      <w:bookmarkEnd w:id="0"/>
    </w:p>
    <w:p w:rsidR="004B4A42" w:rsidRDefault="004B4A42" w:rsidP="004B4A42">
      <w:pPr>
        <w:pStyle w:val="Standard"/>
        <w:rPr>
          <w:u w:val="single"/>
          <w:lang w:val="en-US"/>
        </w:rPr>
      </w:pPr>
    </w:p>
    <w:p w:rsidR="004B4A42" w:rsidRDefault="004B4A42" w:rsidP="004B4A42">
      <w:pPr>
        <w:pStyle w:val="Standard"/>
        <w:rPr>
          <w:u w:val="single"/>
        </w:rPr>
      </w:pPr>
      <w:r>
        <w:rPr>
          <w:u w:val="single"/>
        </w:rPr>
        <w:t>Зачет № 1 Срок окончательной подачи материала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04.04.2020 по электронной почте:</w:t>
      </w:r>
    </w:p>
    <w:p w:rsidR="004B4A42" w:rsidRDefault="004B4A42" w:rsidP="004B4A42">
      <w:pPr>
        <w:pStyle w:val="Standard"/>
      </w:pPr>
    </w:p>
    <w:tbl>
      <w:tblPr>
        <w:tblW w:w="9630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0"/>
        <w:gridCol w:w="2780"/>
      </w:tblGrid>
      <w:tr w:rsidR="004B4A42" w:rsidTr="004B4A42"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 xml:space="preserve"> Назвать задачу операции по опиливанию деталей </w:t>
            </w:r>
            <w:r>
              <w:rPr>
                <w:rFonts w:eastAsia="Calibri" w:cs="Calibri"/>
              </w:rPr>
              <w:t>из металла и пластмассы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A42" w:rsidRDefault="004B4A42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 xml:space="preserve">21, </w:t>
            </w:r>
            <w:r>
              <w:t>интернет</w:t>
            </w:r>
          </w:p>
          <w:p w:rsidR="004B4A42" w:rsidRDefault="004B4A42">
            <w:pPr>
              <w:pStyle w:val="TableContents"/>
              <w:rPr>
                <w:lang w:val="en-US"/>
              </w:rPr>
            </w:pPr>
          </w:p>
        </w:tc>
      </w:tr>
      <w:tr w:rsidR="004B4A42" w:rsidTr="004B4A42">
        <w:tc>
          <w:tcPr>
            <w:tcW w:w="6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Назвать виды применяемых напильников, их классификацию, виды и формы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 xml:space="preserve">21, </w:t>
            </w:r>
            <w:r>
              <w:t>интернет</w:t>
            </w:r>
          </w:p>
        </w:tc>
      </w:tr>
      <w:tr w:rsidR="004B4A42" w:rsidTr="004B4A42">
        <w:tc>
          <w:tcPr>
            <w:tcW w:w="6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Сущность надфиля, его формы  и место его применения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proofErr w:type="spellStart"/>
            <w:r>
              <w:rPr>
                <w:lang w:val="en-US"/>
              </w:rPr>
              <w:t>Уч</w:t>
            </w:r>
            <w:proofErr w:type="spellEnd"/>
            <w:r>
              <w:rPr>
                <w:lang w:val="en-US"/>
              </w:rPr>
              <w:t xml:space="preserve">. §21, </w:t>
            </w:r>
            <w:r>
              <w:t>интернет</w:t>
            </w:r>
          </w:p>
        </w:tc>
      </w:tr>
      <w:tr w:rsidR="004B4A42" w:rsidTr="004B4A42">
        <w:tc>
          <w:tcPr>
            <w:tcW w:w="6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Описать технологию работы с напильником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21</w:t>
            </w:r>
          </w:p>
        </w:tc>
      </w:tr>
      <w:tr w:rsidR="004B4A42" w:rsidTr="004B4A42">
        <w:tc>
          <w:tcPr>
            <w:tcW w:w="6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В каких случаях применяют напильник рашпиль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21</w:t>
            </w:r>
          </w:p>
        </w:tc>
      </w:tr>
    </w:tbl>
    <w:p w:rsidR="004B4A42" w:rsidRDefault="004B4A42" w:rsidP="004B4A42">
      <w:pPr>
        <w:pStyle w:val="Standard"/>
        <w:rPr>
          <w:lang w:val="en-US"/>
        </w:rPr>
      </w:pPr>
    </w:p>
    <w:p w:rsidR="004B4A42" w:rsidRDefault="004B4A42" w:rsidP="004B4A42">
      <w:pPr>
        <w:pStyle w:val="Standard"/>
        <w:rPr>
          <w:u w:val="single"/>
        </w:rPr>
      </w:pPr>
      <w:r>
        <w:rPr>
          <w:u w:val="single"/>
        </w:rPr>
        <w:t>Зачет № 2 Срок окончательной подачи материала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11.04.2020 по электронной почте:</w:t>
      </w:r>
    </w:p>
    <w:p w:rsidR="004B4A42" w:rsidRDefault="004B4A42" w:rsidP="004B4A42">
      <w:pPr>
        <w:pStyle w:val="Standard"/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9"/>
        <w:gridCol w:w="2796"/>
      </w:tblGrid>
      <w:tr w:rsidR="004B4A42" w:rsidTr="004B4A42"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Сущность отделки изделий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 xml:space="preserve">, </w:t>
            </w:r>
            <w:r>
              <w:t>интернет</w:t>
            </w:r>
          </w:p>
        </w:tc>
      </w:tr>
      <w:tr w:rsidR="004B4A42" w:rsidTr="004B4A42">
        <w:tc>
          <w:tcPr>
            <w:tcW w:w="6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Назовите современные отделочные материалы и технологии их нанесения</w:t>
            </w: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 xml:space="preserve">, </w:t>
            </w:r>
            <w:r>
              <w:t>интернет</w:t>
            </w:r>
          </w:p>
        </w:tc>
      </w:tr>
      <w:tr w:rsidR="004B4A42" w:rsidTr="004B4A42">
        <w:tc>
          <w:tcPr>
            <w:tcW w:w="6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 xml:space="preserve">Опишите сущность отделки воронением и </w:t>
            </w:r>
            <w:proofErr w:type="spellStart"/>
            <w:r>
              <w:t>гальваникой</w:t>
            </w:r>
            <w:proofErr w:type="spellEnd"/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§</w:t>
            </w:r>
            <w:r>
              <w:rPr>
                <w:lang w:val="en-US"/>
              </w:rPr>
              <w:t>2</w:t>
            </w:r>
            <w:r>
              <w:t>2,  интернет</w:t>
            </w:r>
          </w:p>
        </w:tc>
      </w:tr>
      <w:tr w:rsidR="004B4A42" w:rsidTr="004B4A42">
        <w:tc>
          <w:tcPr>
            <w:tcW w:w="6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Опишите виды красок и лаков, применяемых для окраски металла и пластмассы</w:t>
            </w: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§</w:t>
            </w:r>
            <w:r>
              <w:rPr>
                <w:lang w:val="en-US"/>
              </w:rPr>
              <w:t>2</w:t>
            </w:r>
            <w:r>
              <w:t>2, 10,  интернет</w:t>
            </w:r>
          </w:p>
        </w:tc>
      </w:tr>
      <w:tr w:rsidR="004B4A42" w:rsidTr="004B4A42">
        <w:tc>
          <w:tcPr>
            <w:tcW w:w="6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>Назвать правила безопасной работы при отделке изделий</w:t>
            </w: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4A42" w:rsidRDefault="004B4A42">
            <w:pPr>
              <w:pStyle w:val="TableContents"/>
            </w:pPr>
            <w:r>
              <w:t xml:space="preserve"> Уч. §</w:t>
            </w:r>
            <w:r>
              <w:rPr>
                <w:lang w:val="en-US"/>
              </w:rPr>
              <w:t>2</w:t>
            </w:r>
            <w:r>
              <w:t>2</w:t>
            </w:r>
          </w:p>
        </w:tc>
      </w:tr>
    </w:tbl>
    <w:p w:rsidR="00081C25" w:rsidRDefault="00081C25"/>
    <w:sectPr w:rsidR="0008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2"/>
    <w:rsid w:val="00081C25"/>
    <w:rsid w:val="004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A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4A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A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4A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2011-11-12T22:49:00Z</dcterms:created>
  <dcterms:modified xsi:type="dcterms:W3CDTF">2011-11-12T22:51:00Z</dcterms:modified>
</cp:coreProperties>
</file>